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B6" w:rsidRDefault="000E7899" w:rsidP="00362522">
      <w:pPr>
        <w:pStyle w:val="Bezproreda"/>
      </w:pPr>
      <w:r>
        <w:t>OSNOVNA ŠKOLA LJUDEVITA GAJA NOVA GRADIŠKA</w:t>
      </w:r>
    </w:p>
    <w:p w:rsidR="00362522" w:rsidRDefault="000E7899" w:rsidP="00362522">
      <w:pPr>
        <w:pStyle w:val="Bezproreda"/>
      </w:pPr>
      <w:r>
        <w:t>LJ. GAJA 24., 35 400 NOVA GRADIŠKA</w:t>
      </w:r>
    </w:p>
    <w:p w:rsidR="00362522" w:rsidRDefault="000E7899" w:rsidP="00362522">
      <w:pPr>
        <w:pStyle w:val="Bezproreda"/>
      </w:pPr>
      <w:r>
        <w:t>MB:03000354</w:t>
      </w:r>
    </w:p>
    <w:p w:rsidR="00362522" w:rsidRDefault="000E7899" w:rsidP="00362522">
      <w:pPr>
        <w:pStyle w:val="Bezproreda"/>
      </w:pPr>
      <w:r>
        <w:t>OIB:58247661305</w:t>
      </w:r>
    </w:p>
    <w:p w:rsidR="00362522" w:rsidRDefault="00362522" w:rsidP="00362522">
      <w:pPr>
        <w:pStyle w:val="Bezproreda"/>
      </w:pPr>
      <w:r>
        <w:t>ŠIFRA DJELATNOSTI: 8520</w:t>
      </w:r>
    </w:p>
    <w:p w:rsidR="00362522" w:rsidRDefault="00362522" w:rsidP="00362522">
      <w:pPr>
        <w:pStyle w:val="Bezproreda"/>
      </w:pPr>
      <w:r>
        <w:t>RAZINA: 31</w:t>
      </w:r>
    </w:p>
    <w:p w:rsidR="00362522" w:rsidRDefault="000E7899" w:rsidP="00362522">
      <w:pPr>
        <w:pStyle w:val="Bezproreda"/>
      </w:pPr>
      <w:r>
        <w:t>RKPD: 9281</w:t>
      </w:r>
    </w:p>
    <w:p w:rsidR="00362522" w:rsidRDefault="00362522" w:rsidP="00362522">
      <w:pPr>
        <w:pStyle w:val="Bezproreda"/>
      </w:pPr>
    </w:p>
    <w:p w:rsidR="00362522" w:rsidRDefault="00362522" w:rsidP="00362522">
      <w:pPr>
        <w:pStyle w:val="Bezproreda"/>
      </w:pPr>
    </w:p>
    <w:p w:rsidR="00362522" w:rsidRDefault="000E7899" w:rsidP="00362522">
      <w:pPr>
        <w:pStyle w:val="Bezproreda"/>
      </w:pPr>
      <w:r>
        <w:t xml:space="preserve">U Novoj Gradiški, </w:t>
      </w:r>
      <w:r w:rsidR="003040CC">
        <w:t xml:space="preserve"> </w:t>
      </w:r>
      <w:r w:rsidR="006A4200">
        <w:t>3</w:t>
      </w:r>
      <w:r w:rsidR="008C4BED">
        <w:t>0</w:t>
      </w:r>
      <w:r w:rsidR="003040CC">
        <w:t>.0</w:t>
      </w:r>
      <w:r w:rsidR="006A4200">
        <w:t>1</w:t>
      </w:r>
      <w:r w:rsidR="003040CC">
        <w:t>.202</w:t>
      </w:r>
      <w:r w:rsidR="0085404D">
        <w:t>5</w:t>
      </w:r>
      <w:r w:rsidR="003040CC">
        <w:t>.</w:t>
      </w: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62522">
      <w:pPr>
        <w:pStyle w:val="Bezproreda"/>
      </w:pPr>
    </w:p>
    <w:p w:rsidR="003040CC" w:rsidRDefault="003040CC" w:rsidP="003040CC">
      <w:pPr>
        <w:pStyle w:val="Bezproreda"/>
        <w:jc w:val="center"/>
        <w:rPr>
          <w:b/>
        </w:rPr>
      </w:pPr>
      <w:r w:rsidRPr="003040CC">
        <w:rPr>
          <w:b/>
        </w:rPr>
        <w:t xml:space="preserve">OBRAZLOŽENJE </w:t>
      </w:r>
      <w:r w:rsidR="00D11857">
        <w:rPr>
          <w:b/>
        </w:rPr>
        <w:t xml:space="preserve"> IZVJEŠTAJ</w:t>
      </w:r>
      <w:r w:rsidR="00D41079">
        <w:rPr>
          <w:b/>
        </w:rPr>
        <w:t>A</w:t>
      </w:r>
      <w:r w:rsidR="00D11857">
        <w:rPr>
          <w:b/>
        </w:rPr>
        <w:t xml:space="preserve"> </w:t>
      </w:r>
      <w:r w:rsidRPr="003040CC">
        <w:rPr>
          <w:b/>
        </w:rPr>
        <w:t xml:space="preserve">O IZVRŠENJU FINANCIJSKOG PLANA </w:t>
      </w:r>
      <w:r w:rsidR="000E7899">
        <w:rPr>
          <w:b/>
        </w:rPr>
        <w:t xml:space="preserve">OSNOVNE ŠKOLE LJUDEVITA GAJA NOVA GRADIŠKA </w:t>
      </w:r>
      <w:r w:rsidR="00BE2E16">
        <w:rPr>
          <w:b/>
        </w:rPr>
        <w:t xml:space="preserve"> </w:t>
      </w:r>
      <w:r w:rsidRPr="003040CC">
        <w:rPr>
          <w:b/>
        </w:rPr>
        <w:t>ZA 202</w:t>
      </w:r>
      <w:r w:rsidR="0085404D">
        <w:rPr>
          <w:b/>
        </w:rPr>
        <w:t>4</w:t>
      </w:r>
      <w:r w:rsidRPr="003040CC">
        <w:rPr>
          <w:b/>
        </w:rPr>
        <w:t>.</w:t>
      </w:r>
      <w:r w:rsidR="005F4F41">
        <w:rPr>
          <w:b/>
        </w:rPr>
        <w:t xml:space="preserve"> </w:t>
      </w:r>
      <w:r w:rsidRPr="003040CC">
        <w:rPr>
          <w:b/>
        </w:rPr>
        <w:t>GODINU</w:t>
      </w:r>
    </w:p>
    <w:p w:rsidR="003040CC" w:rsidRDefault="003040CC" w:rsidP="003040CC">
      <w:pPr>
        <w:pStyle w:val="Bezproreda"/>
        <w:jc w:val="center"/>
        <w:rPr>
          <w:b/>
        </w:rPr>
      </w:pPr>
    </w:p>
    <w:p w:rsidR="00A919DC" w:rsidRDefault="00A919DC" w:rsidP="003040CC">
      <w:pPr>
        <w:pStyle w:val="Bezproreda"/>
        <w:jc w:val="center"/>
        <w:rPr>
          <w:b/>
        </w:rPr>
      </w:pPr>
    </w:p>
    <w:p w:rsidR="003040CC" w:rsidRDefault="003040CC" w:rsidP="003040CC">
      <w:pPr>
        <w:pStyle w:val="Bezproreda"/>
      </w:pPr>
      <w:r>
        <w:t>Obveza izrade financijskog plana proračunskih korisnika propisana je čl.28.-30. Zakona o proračunu.</w:t>
      </w:r>
    </w:p>
    <w:p w:rsidR="003040CC" w:rsidRDefault="003040CC" w:rsidP="003040CC">
      <w:pPr>
        <w:pStyle w:val="Bezproreda"/>
      </w:pPr>
      <w:r>
        <w:t>Prijedlog financijskog plana proračunskog korisnika za trogodišnje razdoblje  sadrži:</w:t>
      </w:r>
    </w:p>
    <w:p w:rsidR="003040CC" w:rsidRDefault="003040CC" w:rsidP="003040CC">
      <w:pPr>
        <w:pStyle w:val="Bezproreda"/>
      </w:pPr>
    </w:p>
    <w:p w:rsidR="003040CC" w:rsidRDefault="003040CC" w:rsidP="003040CC">
      <w:pPr>
        <w:pStyle w:val="Bezproreda"/>
        <w:numPr>
          <w:ilvl w:val="0"/>
          <w:numId w:val="1"/>
        </w:numPr>
      </w:pPr>
      <w:r>
        <w:t>Procjenu prihoda i primitaka iskazane po vrstama</w:t>
      </w:r>
    </w:p>
    <w:p w:rsidR="003040CC" w:rsidRDefault="003040CC" w:rsidP="003040CC">
      <w:pPr>
        <w:pStyle w:val="Bezproreda"/>
        <w:numPr>
          <w:ilvl w:val="0"/>
          <w:numId w:val="1"/>
        </w:numPr>
      </w:pPr>
      <w:r>
        <w:t>Plan rashoda i izdataka razvrstane prema proračunskim klasifikacijama</w:t>
      </w:r>
    </w:p>
    <w:p w:rsidR="003040CC" w:rsidRDefault="003040CC" w:rsidP="003040CC">
      <w:pPr>
        <w:pStyle w:val="Bezproreda"/>
        <w:numPr>
          <w:ilvl w:val="0"/>
          <w:numId w:val="1"/>
        </w:numPr>
      </w:pPr>
      <w:r>
        <w:t xml:space="preserve">Obrazloženje prijedloga financijskog plana </w:t>
      </w:r>
    </w:p>
    <w:p w:rsidR="003040CC" w:rsidRDefault="003040CC" w:rsidP="003040CC">
      <w:pPr>
        <w:pStyle w:val="Bezproreda"/>
      </w:pPr>
    </w:p>
    <w:p w:rsidR="003040CC" w:rsidRDefault="003040CC" w:rsidP="003040CC">
      <w:pPr>
        <w:pStyle w:val="Bezproreda"/>
      </w:pPr>
      <w:r>
        <w:t>Obzirom da Izvještaj o izvršenju pokazuje jesu li sredstva utrošena sukladno donesenom financijskom planu proizlazi kako njegov sadržaj mora biti u skladu s podacima iskazanim u planu posebice jer su podaci iz izvještaja o izvršenju financijskih planova prora</w:t>
      </w:r>
      <w:r w:rsidR="00BE2E16">
        <w:t>čunskog korisnika dio izvještaja o izvršenju JLP(R)S.</w:t>
      </w:r>
    </w:p>
    <w:p w:rsidR="00BE2E16" w:rsidRDefault="00BE2E16" w:rsidP="003040CC">
      <w:pPr>
        <w:pStyle w:val="Bezproreda"/>
      </w:pPr>
      <w:r>
        <w:t xml:space="preserve">Slijedom gore navedenog Izvještaj o izvršenju financijskog plana Osnovne škole </w:t>
      </w:r>
      <w:r w:rsidR="000E7899">
        <w:t>Ljudevita Gaja Nova Gradiška sastoji se od:</w:t>
      </w:r>
      <w:r>
        <w:t xml:space="preserve"> </w:t>
      </w:r>
    </w:p>
    <w:p w:rsidR="006D0A06" w:rsidRDefault="006D0A06" w:rsidP="003040CC">
      <w:pPr>
        <w:pStyle w:val="Bezproreda"/>
      </w:pPr>
    </w:p>
    <w:p w:rsidR="006D0A06" w:rsidRDefault="006D0A06" w:rsidP="006D0A06">
      <w:pPr>
        <w:pStyle w:val="Bezproreda"/>
        <w:numPr>
          <w:ilvl w:val="0"/>
          <w:numId w:val="2"/>
        </w:numPr>
      </w:pPr>
      <w:r>
        <w:t>Konta</w:t>
      </w:r>
      <w:r w:rsidR="000E7899">
        <w:t>:</w:t>
      </w:r>
      <w:r>
        <w:t xml:space="preserve"> </w:t>
      </w:r>
      <w:r w:rsidRPr="006D0A06">
        <w:t xml:space="preserve"> </w:t>
      </w:r>
      <w:r>
        <w:t>Računa prihoda/primitaka, rashoda/izdataka</w:t>
      </w:r>
    </w:p>
    <w:p w:rsidR="00BE2E16" w:rsidRDefault="00BE2E16" w:rsidP="00BE2E16">
      <w:pPr>
        <w:pStyle w:val="Bezproreda"/>
        <w:numPr>
          <w:ilvl w:val="0"/>
          <w:numId w:val="2"/>
        </w:numPr>
      </w:pPr>
      <w:r w:rsidRPr="00BE2E16">
        <w:t>pozicija</w:t>
      </w:r>
    </w:p>
    <w:p w:rsidR="00BE2E16" w:rsidRDefault="00BE2E16" w:rsidP="00BE2E16">
      <w:pPr>
        <w:pStyle w:val="Bezproreda"/>
        <w:numPr>
          <w:ilvl w:val="0"/>
          <w:numId w:val="2"/>
        </w:numPr>
      </w:pPr>
      <w:r>
        <w:t>vrsta rashoda/ vrsta prihoda i primitaka</w:t>
      </w:r>
    </w:p>
    <w:p w:rsidR="006D0A06" w:rsidRDefault="00BE2E16" w:rsidP="009C36A7">
      <w:pPr>
        <w:pStyle w:val="Bezproreda"/>
        <w:numPr>
          <w:ilvl w:val="0"/>
          <w:numId w:val="2"/>
        </w:numPr>
      </w:pPr>
      <w:r>
        <w:t>ostvareno 20</w:t>
      </w:r>
      <w:r w:rsidR="002C0E5C">
        <w:t>2</w:t>
      </w:r>
      <w:r w:rsidR="0085404D">
        <w:t>3</w:t>
      </w:r>
      <w:r w:rsidR="001476DD">
        <w:t>.</w:t>
      </w:r>
    </w:p>
    <w:p w:rsidR="00BE2E16" w:rsidRDefault="00BE2E16" w:rsidP="009C36A7">
      <w:pPr>
        <w:pStyle w:val="Bezproreda"/>
        <w:numPr>
          <w:ilvl w:val="0"/>
          <w:numId w:val="2"/>
        </w:numPr>
      </w:pPr>
      <w:r>
        <w:t>izvorni plan 202</w:t>
      </w:r>
      <w:r w:rsidR="0085404D">
        <w:t>4</w:t>
      </w:r>
      <w:r w:rsidR="001476DD">
        <w:t>.</w:t>
      </w:r>
    </w:p>
    <w:p w:rsidR="006D0A06" w:rsidRDefault="006D0A06" w:rsidP="00B3365E">
      <w:pPr>
        <w:pStyle w:val="Bezproreda"/>
        <w:numPr>
          <w:ilvl w:val="0"/>
          <w:numId w:val="2"/>
        </w:numPr>
      </w:pPr>
      <w:r>
        <w:t>ostvareno 202</w:t>
      </w:r>
      <w:r w:rsidR="0085404D">
        <w:t>4</w:t>
      </w:r>
      <w:r w:rsidR="001476DD">
        <w:t>.</w:t>
      </w:r>
    </w:p>
    <w:p w:rsidR="00BE2E16" w:rsidRDefault="00BE2E16" w:rsidP="00BE2E16">
      <w:pPr>
        <w:pStyle w:val="Bezproreda"/>
        <w:numPr>
          <w:ilvl w:val="0"/>
          <w:numId w:val="2"/>
        </w:numPr>
      </w:pPr>
      <w:r>
        <w:t>indeks ostvareno 202</w:t>
      </w:r>
      <w:r w:rsidR="0085404D">
        <w:t>4</w:t>
      </w:r>
      <w:r w:rsidR="001476DD">
        <w:t>.</w:t>
      </w:r>
      <w:r>
        <w:t>/ ostvareno 20</w:t>
      </w:r>
      <w:r w:rsidR="002C0E5C">
        <w:t>2</w:t>
      </w:r>
      <w:r w:rsidR="0085404D">
        <w:t>3</w:t>
      </w:r>
      <w:r w:rsidR="001476DD">
        <w:t>.</w:t>
      </w:r>
      <w:r w:rsidR="00C6388E">
        <w:t xml:space="preserve"> x100</w:t>
      </w:r>
    </w:p>
    <w:p w:rsidR="00BE2E16" w:rsidRDefault="00BE2E16" w:rsidP="00F16D4F">
      <w:pPr>
        <w:pStyle w:val="Bezproreda"/>
        <w:numPr>
          <w:ilvl w:val="0"/>
          <w:numId w:val="2"/>
        </w:numPr>
      </w:pPr>
      <w:r>
        <w:t>indeks ostvareno 202</w:t>
      </w:r>
      <w:r w:rsidR="0085404D">
        <w:t>4</w:t>
      </w:r>
      <w:r w:rsidR="001476DD">
        <w:t>.</w:t>
      </w:r>
      <w:r>
        <w:t>/ planirano 202</w:t>
      </w:r>
      <w:r w:rsidR="0085404D">
        <w:t>4</w:t>
      </w:r>
      <w:r w:rsidR="001476DD">
        <w:t>.</w:t>
      </w:r>
      <w:r w:rsidR="00C6388E">
        <w:t xml:space="preserve"> x100</w:t>
      </w:r>
    </w:p>
    <w:p w:rsidR="006D0A06" w:rsidRDefault="006D0A06" w:rsidP="006D0A06">
      <w:pPr>
        <w:pStyle w:val="Bezproreda"/>
      </w:pPr>
    </w:p>
    <w:p w:rsidR="006D0A06" w:rsidRDefault="006D0A06" w:rsidP="006D0A06">
      <w:pPr>
        <w:pStyle w:val="Bezproreda"/>
      </w:pPr>
      <w:r>
        <w:t>U tablici kako je navedeno prikazani su ostvareni rashodi 20</w:t>
      </w:r>
      <w:r w:rsidR="002C0E5C">
        <w:t>2</w:t>
      </w:r>
      <w:r w:rsidR="0085404D">
        <w:t>3</w:t>
      </w:r>
      <w:r>
        <w:t xml:space="preserve">. godine u iznosu </w:t>
      </w:r>
      <w:r w:rsidR="003862AF">
        <w:t>1</w:t>
      </w:r>
      <w:r>
        <w:t>.</w:t>
      </w:r>
      <w:r w:rsidR="005F4F41">
        <w:t>626</w:t>
      </w:r>
      <w:r w:rsidR="00B64A7F">
        <w:t>.</w:t>
      </w:r>
      <w:r w:rsidR="005F4F41">
        <w:t>765</w:t>
      </w:r>
      <w:r>
        <w:t>,</w:t>
      </w:r>
      <w:r w:rsidR="005F4F41">
        <w:t>00</w:t>
      </w:r>
      <w:r w:rsidR="003862AF">
        <w:t xml:space="preserve"> eura</w:t>
      </w:r>
    </w:p>
    <w:p w:rsidR="006D0A06" w:rsidRDefault="006D0A06" w:rsidP="006D0A06">
      <w:pPr>
        <w:pStyle w:val="Bezproreda"/>
      </w:pPr>
      <w:r>
        <w:t>a ostvareni rashodi 202</w:t>
      </w:r>
      <w:r w:rsidR="0085404D">
        <w:t>4</w:t>
      </w:r>
      <w:r>
        <w:t xml:space="preserve">.godine </w:t>
      </w:r>
      <w:r w:rsidR="005F4F41">
        <w:t>2</w:t>
      </w:r>
      <w:r>
        <w:t>.</w:t>
      </w:r>
      <w:r w:rsidR="005F4F41">
        <w:t>087</w:t>
      </w:r>
      <w:r w:rsidR="003862AF">
        <w:t>.</w:t>
      </w:r>
      <w:r w:rsidR="005F4F41">
        <w:t>266</w:t>
      </w:r>
      <w:r>
        <w:t>,</w:t>
      </w:r>
      <w:r w:rsidR="005F4F41">
        <w:t>32</w:t>
      </w:r>
      <w:r w:rsidR="00D11857">
        <w:t xml:space="preserve"> što je </w:t>
      </w:r>
      <w:r w:rsidR="00B90894">
        <w:t>indeks 1</w:t>
      </w:r>
      <w:r w:rsidR="005F4F41">
        <w:t>28</w:t>
      </w:r>
      <w:r w:rsidR="00B90894">
        <w:t>,</w:t>
      </w:r>
      <w:r w:rsidR="005F4F41">
        <w:t>31</w:t>
      </w:r>
      <w:r w:rsidR="00DB6FA9">
        <w:t xml:space="preserve"> (grafikon 2</w:t>
      </w:r>
      <w:r w:rsidR="002C0E5C">
        <w:t>.</w:t>
      </w:r>
      <w:r w:rsidR="00DB6FA9">
        <w:t>)</w:t>
      </w:r>
      <w:r w:rsidR="00A877B5">
        <w:t>, odnosno</w:t>
      </w:r>
      <w:r w:rsidR="00A21381">
        <w:t xml:space="preserve"> ostvareni</w:t>
      </w:r>
      <w:r w:rsidR="00A877B5">
        <w:t xml:space="preserve"> rashodi</w:t>
      </w:r>
      <w:r w:rsidR="00A21381">
        <w:t xml:space="preserve"> u </w:t>
      </w:r>
      <w:r w:rsidR="001476DD">
        <w:t xml:space="preserve"> 202</w:t>
      </w:r>
      <w:r w:rsidR="0085404D">
        <w:t>4</w:t>
      </w:r>
      <w:r w:rsidR="001476DD">
        <w:t>.</w:t>
      </w:r>
      <w:r w:rsidR="00A21381">
        <w:t>godini od</w:t>
      </w:r>
      <w:r w:rsidR="001476DD">
        <w:t xml:space="preserve"> </w:t>
      </w:r>
      <w:r w:rsidR="005F4F41">
        <w:t>2</w:t>
      </w:r>
      <w:r w:rsidR="001476DD">
        <w:t>.</w:t>
      </w:r>
      <w:r w:rsidR="005F4F41">
        <w:t>087</w:t>
      </w:r>
      <w:r w:rsidR="001476DD">
        <w:t>.</w:t>
      </w:r>
      <w:r w:rsidR="005F4F41">
        <w:t>266</w:t>
      </w:r>
      <w:r w:rsidR="001476DD">
        <w:t>,</w:t>
      </w:r>
      <w:r w:rsidR="005F4F41">
        <w:t>32</w:t>
      </w:r>
      <w:r w:rsidR="00005669">
        <w:t xml:space="preserve"> eura</w:t>
      </w:r>
      <w:r w:rsidR="001476DD">
        <w:t xml:space="preserve"> </w:t>
      </w:r>
      <w:r w:rsidR="00A877B5">
        <w:t xml:space="preserve"> u odnosu na plan 202</w:t>
      </w:r>
      <w:r w:rsidR="0085404D">
        <w:t>4</w:t>
      </w:r>
      <w:r w:rsidR="00A877B5">
        <w:t>.</w:t>
      </w:r>
      <w:r w:rsidR="002C0E5C">
        <w:t>,</w:t>
      </w:r>
      <w:r w:rsidR="001476DD">
        <w:t xml:space="preserve"> </w:t>
      </w:r>
      <w:r w:rsidR="00B64A7F">
        <w:t>1</w:t>
      </w:r>
      <w:r w:rsidR="00005669">
        <w:t>.</w:t>
      </w:r>
      <w:r w:rsidR="005F4F41">
        <w:t>770</w:t>
      </w:r>
      <w:r w:rsidR="00B64A7F">
        <w:t>.</w:t>
      </w:r>
      <w:r w:rsidR="005F4F41">
        <w:t>396</w:t>
      </w:r>
      <w:r w:rsidR="001476DD">
        <w:t>,</w:t>
      </w:r>
      <w:r w:rsidR="005F4F41">
        <w:t>2</w:t>
      </w:r>
      <w:r w:rsidR="00005669">
        <w:t>3 eura</w:t>
      </w:r>
      <w:r w:rsidR="001476DD">
        <w:t xml:space="preserve"> </w:t>
      </w:r>
      <w:r w:rsidR="00DB6FA9">
        <w:t xml:space="preserve"> ostvareni su u in</w:t>
      </w:r>
      <w:r w:rsidR="00B90894">
        <w:t>deks</w:t>
      </w:r>
      <w:r w:rsidR="00DB6FA9">
        <w:t xml:space="preserve">u </w:t>
      </w:r>
      <w:r w:rsidR="00B64A7F">
        <w:t>1</w:t>
      </w:r>
      <w:r w:rsidR="005F4F41">
        <w:t>17</w:t>
      </w:r>
      <w:r w:rsidR="00DB6FA9">
        <w:t>,</w:t>
      </w:r>
      <w:r w:rsidR="005F4F41">
        <w:t>90</w:t>
      </w:r>
      <w:r w:rsidR="00DB6FA9">
        <w:t xml:space="preserve"> (grafikon</w:t>
      </w:r>
      <w:r w:rsidR="002C0E5C">
        <w:t xml:space="preserve"> </w:t>
      </w:r>
      <w:r w:rsidR="00DB6FA9">
        <w:t>1</w:t>
      </w:r>
      <w:r w:rsidR="002C0E5C">
        <w:t>.</w:t>
      </w:r>
      <w:r w:rsidR="00DB6FA9">
        <w:t xml:space="preserve">). </w:t>
      </w:r>
    </w:p>
    <w:p w:rsidR="00BE2E16" w:rsidRDefault="00BE2E16" w:rsidP="00BE2E16">
      <w:pPr>
        <w:pStyle w:val="Bezproreda"/>
      </w:pPr>
    </w:p>
    <w:p w:rsidR="00BE2E16" w:rsidRPr="00BE2E16" w:rsidRDefault="00BE2E16" w:rsidP="00BE2E16">
      <w:pPr>
        <w:pStyle w:val="Bezproreda"/>
      </w:pPr>
    </w:p>
    <w:p w:rsidR="00BE2E16" w:rsidRPr="003040CC" w:rsidRDefault="00BE2E16" w:rsidP="00BE2E16">
      <w:pPr>
        <w:pStyle w:val="Bezproreda"/>
        <w:rPr>
          <w:b/>
        </w:rPr>
      </w:pPr>
    </w:p>
    <w:p w:rsidR="00362522" w:rsidRDefault="00362522"/>
    <w:p w:rsidR="001476DD" w:rsidRDefault="001476DD">
      <w:r>
        <w:lastRenderedPageBreak/>
        <w:t xml:space="preserve">U nastavku Izvještaja </w:t>
      </w:r>
      <w:r w:rsidR="002C3F8A">
        <w:t>prikazani su ostvareni prihodi  u 20</w:t>
      </w:r>
      <w:r w:rsidR="002C0E5C">
        <w:t>2</w:t>
      </w:r>
      <w:r w:rsidR="0085404D">
        <w:t>3</w:t>
      </w:r>
      <w:r w:rsidR="00A21381">
        <w:t>.godini, planirani prihodi 202</w:t>
      </w:r>
      <w:r w:rsidR="0085404D">
        <w:t>4</w:t>
      </w:r>
      <w:r w:rsidR="00A21381">
        <w:t xml:space="preserve">.godini </w:t>
      </w:r>
      <w:r w:rsidR="002C3F8A">
        <w:t>te ostvareni prihodi  u 202</w:t>
      </w:r>
      <w:r w:rsidR="0085404D">
        <w:t>4</w:t>
      </w:r>
      <w:r w:rsidR="002C3F8A">
        <w:t>.</w:t>
      </w:r>
      <w:r w:rsidR="008C243E">
        <w:t>godini.</w:t>
      </w:r>
    </w:p>
    <w:p w:rsidR="002C3F8A" w:rsidRDefault="002C3F8A">
      <w:r>
        <w:t xml:space="preserve">Ostvareni </w:t>
      </w:r>
      <w:r w:rsidR="008C243E">
        <w:t xml:space="preserve">su </w:t>
      </w:r>
      <w:r>
        <w:t>pri</w:t>
      </w:r>
      <w:r w:rsidR="006E25B7">
        <w:t>hodi</w:t>
      </w:r>
      <w:r>
        <w:t xml:space="preserve"> u 20</w:t>
      </w:r>
      <w:r w:rsidR="002C0E5C">
        <w:t>2</w:t>
      </w:r>
      <w:r w:rsidR="0085404D">
        <w:t>3</w:t>
      </w:r>
      <w:r>
        <w:t>.</w:t>
      </w:r>
      <w:r w:rsidR="002C0E5C">
        <w:t xml:space="preserve"> </w:t>
      </w:r>
      <w:r>
        <w:t xml:space="preserve">godini u iznosu </w:t>
      </w:r>
      <w:r w:rsidR="00005669">
        <w:t>1</w:t>
      </w:r>
      <w:r>
        <w:t>.</w:t>
      </w:r>
      <w:r w:rsidR="005F4F41">
        <w:t>621</w:t>
      </w:r>
      <w:r w:rsidR="00B64A7F">
        <w:t>.</w:t>
      </w:r>
      <w:r w:rsidR="005F4F41">
        <w:t>196</w:t>
      </w:r>
      <w:r>
        <w:t>,</w:t>
      </w:r>
      <w:r w:rsidR="005F4F41">
        <w:t>0</w:t>
      </w:r>
      <w:r w:rsidR="00005669">
        <w:t xml:space="preserve">6 </w:t>
      </w:r>
      <w:r>
        <w:t xml:space="preserve"> </w:t>
      </w:r>
      <w:r w:rsidR="00005669">
        <w:t>eura,</w:t>
      </w:r>
      <w:r>
        <w:t xml:space="preserve"> te </w:t>
      </w:r>
      <w:r w:rsidR="008C243E">
        <w:t>ostvareni pri</w:t>
      </w:r>
      <w:r w:rsidR="006E25B7">
        <w:t>hodi</w:t>
      </w:r>
      <w:r w:rsidR="008C243E">
        <w:t xml:space="preserve"> </w:t>
      </w:r>
      <w:r>
        <w:t xml:space="preserve"> u 202</w:t>
      </w:r>
      <w:r w:rsidR="0085404D">
        <w:t>4</w:t>
      </w:r>
      <w:r>
        <w:t>.</w:t>
      </w:r>
      <w:r w:rsidR="00196160">
        <w:t xml:space="preserve"> </w:t>
      </w:r>
      <w:r>
        <w:t xml:space="preserve">godini </w:t>
      </w:r>
      <w:r w:rsidR="008C243E">
        <w:t xml:space="preserve">iznose </w:t>
      </w:r>
      <w:r w:rsidR="005F4F41">
        <w:t>2</w:t>
      </w:r>
      <w:r>
        <w:t>.</w:t>
      </w:r>
      <w:r w:rsidR="005F4F41">
        <w:t>091</w:t>
      </w:r>
      <w:r w:rsidR="00B64A7F">
        <w:t>.</w:t>
      </w:r>
      <w:r w:rsidR="005F4F41">
        <w:t>787</w:t>
      </w:r>
      <w:r w:rsidR="00B64A7F">
        <w:t>,</w:t>
      </w:r>
      <w:r w:rsidR="005F4F41">
        <w:t>72</w:t>
      </w:r>
      <w:r w:rsidR="00005669">
        <w:t xml:space="preserve"> eura</w:t>
      </w:r>
      <w:r>
        <w:t xml:space="preserve"> </w:t>
      </w:r>
      <w:r w:rsidR="00A21381">
        <w:t>što iznos</w:t>
      </w:r>
      <w:r w:rsidR="00424964">
        <w:t xml:space="preserve">i </w:t>
      </w:r>
      <w:r w:rsidR="00B90894">
        <w:t>indeks 1</w:t>
      </w:r>
      <w:r w:rsidR="005F4F41">
        <w:t>29</w:t>
      </w:r>
      <w:r w:rsidR="00B90894">
        <w:t>,</w:t>
      </w:r>
      <w:r w:rsidR="005F4F41">
        <w:t>027</w:t>
      </w:r>
      <w:r w:rsidR="00B90894">
        <w:t>.</w:t>
      </w:r>
    </w:p>
    <w:p w:rsidR="008C243E" w:rsidRDefault="008C243E">
      <w:r>
        <w:t>Planirani pri</w:t>
      </w:r>
      <w:r w:rsidR="006E25B7">
        <w:t>hodi</w:t>
      </w:r>
      <w:bookmarkStart w:id="0" w:name="_GoBack"/>
      <w:bookmarkEnd w:id="0"/>
      <w:r>
        <w:t xml:space="preserve"> u 202</w:t>
      </w:r>
      <w:r w:rsidR="0085404D">
        <w:t>4</w:t>
      </w:r>
      <w:r>
        <w:t xml:space="preserve">.godini iznose </w:t>
      </w:r>
      <w:r w:rsidR="00B64A7F">
        <w:t>1</w:t>
      </w:r>
      <w:r>
        <w:t>.</w:t>
      </w:r>
      <w:r w:rsidR="005F4F41">
        <w:t>770.396</w:t>
      </w:r>
      <w:r w:rsidR="006A4200">
        <w:t>,</w:t>
      </w:r>
      <w:r w:rsidR="005F4F41">
        <w:t>2</w:t>
      </w:r>
      <w:r w:rsidR="00005669">
        <w:t>3 eura,</w:t>
      </w:r>
      <w:r>
        <w:t xml:space="preserve"> a ostvareno</w:t>
      </w:r>
      <w:r w:rsidR="00A21381">
        <w:t xml:space="preserve"> je</w:t>
      </w:r>
      <w:r>
        <w:t xml:space="preserve"> </w:t>
      </w:r>
      <w:r w:rsidR="005F4F41">
        <w:t>2</w:t>
      </w:r>
      <w:r>
        <w:t>.</w:t>
      </w:r>
      <w:r w:rsidR="005F4F41">
        <w:t>091</w:t>
      </w:r>
      <w:r w:rsidR="006A4200">
        <w:t>.</w:t>
      </w:r>
      <w:r w:rsidR="005F4F41">
        <w:t>787</w:t>
      </w:r>
      <w:r w:rsidR="006A4200">
        <w:t>,</w:t>
      </w:r>
      <w:r w:rsidR="005F4F41">
        <w:t>72</w:t>
      </w:r>
      <w:r w:rsidR="00005669">
        <w:t xml:space="preserve"> eura</w:t>
      </w:r>
      <w:r w:rsidR="00B90894">
        <w:t xml:space="preserve"> što čini  </w:t>
      </w:r>
      <w:r w:rsidR="006A4200">
        <w:t>1</w:t>
      </w:r>
      <w:r w:rsidR="005F4F41">
        <w:t>18</w:t>
      </w:r>
      <w:r>
        <w:t>,</w:t>
      </w:r>
      <w:r w:rsidR="005F4F41">
        <w:t>15</w:t>
      </w:r>
      <w:r w:rsidR="00005669">
        <w:t>4</w:t>
      </w:r>
      <w:r>
        <w:t>%  plana (grafikon 3).</w:t>
      </w:r>
    </w:p>
    <w:p w:rsidR="009F4E79" w:rsidRDefault="009F4E79">
      <w:r>
        <w:t>Izvještaj o izvršenju financijskog plana</w:t>
      </w:r>
      <w:r w:rsidR="00893628">
        <w:t xml:space="preserve"> za 202</w:t>
      </w:r>
      <w:r w:rsidR="0085404D">
        <w:t>4</w:t>
      </w:r>
      <w:r w:rsidR="00893628">
        <w:t xml:space="preserve">.godinu </w:t>
      </w:r>
      <w:r>
        <w:t xml:space="preserve"> Osnovne škole</w:t>
      </w:r>
      <w:r w:rsidR="00B90894">
        <w:t xml:space="preserve"> Ljudevita Gaja Nova Gradiška</w:t>
      </w:r>
      <w:r>
        <w:t xml:space="preserve"> pokazuje da su sredstva utrošena u skladu s podacima iskazanim u planu.</w:t>
      </w:r>
    </w:p>
    <w:p w:rsidR="008C243E" w:rsidRDefault="008C243E"/>
    <w:p w:rsidR="008C243E" w:rsidRDefault="008C243E"/>
    <w:p w:rsidR="00362522" w:rsidRDefault="00362522"/>
    <w:p w:rsidR="00DD274C" w:rsidRDefault="00DD274C"/>
    <w:p w:rsidR="009D404D" w:rsidRDefault="009D404D"/>
    <w:p w:rsidR="009D404D" w:rsidRDefault="009D404D"/>
    <w:p w:rsidR="00DD274C" w:rsidRDefault="00206A45">
      <w:r>
        <w:t>Voditelj računovodstva:</w:t>
      </w:r>
      <w:r w:rsidR="00803351">
        <w:t xml:space="preserve">                                                                                        Ravnateljica:</w:t>
      </w:r>
    </w:p>
    <w:p w:rsidR="00D356A5" w:rsidRDefault="00D356A5">
      <w:r>
        <w:t xml:space="preserve">    Blaženka Akmačić                                                                                              </w:t>
      </w:r>
      <w:proofErr w:type="spellStart"/>
      <w:r>
        <w:t>Blagica</w:t>
      </w:r>
      <w:proofErr w:type="spellEnd"/>
      <w:r>
        <w:t xml:space="preserve">  </w:t>
      </w:r>
      <w:proofErr w:type="spellStart"/>
      <w:r>
        <w:t>Pečnjak</w:t>
      </w:r>
      <w:proofErr w:type="spellEnd"/>
      <w:r>
        <w:t xml:space="preserve">, prof. </w:t>
      </w:r>
    </w:p>
    <w:sectPr w:rsidR="00D356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FB9" w:rsidRDefault="00001FB9" w:rsidP="00A21381">
      <w:pPr>
        <w:spacing w:after="0" w:line="240" w:lineRule="auto"/>
      </w:pPr>
      <w:r>
        <w:separator/>
      </w:r>
    </w:p>
  </w:endnote>
  <w:endnote w:type="continuationSeparator" w:id="0">
    <w:p w:rsidR="00001FB9" w:rsidRDefault="00001FB9" w:rsidP="00A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509715"/>
      <w:docPartObj>
        <w:docPartGallery w:val="Page Numbers (Bottom of Page)"/>
        <w:docPartUnique/>
      </w:docPartObj>
    </w:sdtPr>
    <w:sdtEndPr/>
    <w:sdtContent>
      <w:p w:rsidR="00A21381" w:rsidRDefault="00A2138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DE6">
          <w:rPr>
            <w:noProof/>
          </w:rPr>
          <w:t>2</w:t>
        </w:r>
        <w:r>
          <w:fldChar w:fldCharType="end"/>
        </w:r>
      </w:p>
    </w:sdtContent>
  </w:sdt>
  <w:p w:rsidR="00A21381" w:rsidRDefault="00A213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FB9" w:rsidRDefault="00001FB9" w:rsidP="00A21381">
      <w:pPr>
        <w:spacing w:after="0" w:line="240" w:lineRule="auto"/>
      </w:pPr>
      <w:r>
        <w:separator/>
      </w:r>
    </w:p>
  </w:footnote>
  <w:footnote w:type="continuationSeparator" w:id="0">
    <w:p w:rsidR="00001FB9" w:rsidRDefault="00001FB9" w:rsidP="00A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559"/>
    <w:multiLevelType w:val="hybridMultilevel"/>
    <w:tmpl w:val="20C6B68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79D07D8"/>
    <w:multiLevelType w:val="hybridMultilevel"/>
    <w:tmpl w:val="DBDC0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22"/>
    <w:rsid w:val="00001FB9"/>
    <w:rsid w:val="00005669"/>
    <w:rsid w:val="000953C8"/>
    <w:rsid w:val="000E7899"/>
    <w:rsid w:val="000F224A"/>
    <w:rsid w:val="001476DD"/>
    <w:rsid w:val="00194824"/>
    <w:rsid w:val="00196160"/>
    <w:rsid w:val="001F42C3"/>
    <w:rsid w:val="00206A45"/>
    <w:rsid w:val="00241236"/>
    <w:rsid w:val="002C0E5C"/>
    <w:rsid w:val="002C3F8A"/>
    <w:rsid w:val="003040CC"/>
    <w:rsid w:val="0036026F"/>
    <w:rsid w:val="00362522"/>
    <w:rsid w:val="003862AF"/>
    <w:rsid w:val="003B705C"/>
    <w:rsid w:val="00424964"/>
    <w:rsid w:val="004B6E33"/>
    <w:rsid w:val="004F1DA5"/>
    <w:rsid w:val="004F1DE6"/>
    <w:rsid w:val="00542DB6"/>
    <w:rsid w:val="00573A4B"/>
    <w:rsid w:val="005B5E59"/>
    <w:rsid w:val="005F4F41"/>
    <w:rsid w:val="006A4200"/>
    <w:rsid w:val="006D0A06"/>
    <w:rsid w:val="006E25B7"/>
    <w:rsid w:val="007210AB"/>
    <w:rsid w:val="00736A44"/>
    <w:rsid w:val="0075587F"/>
    <w:rsid w:val="007B7C49"/>
    <w:rsid w:val="00803351"/>
    <w:rsid w:val="00825BC8"/>
    <w:rsid w:val="00836C2F"/>
    <w:rsid w:val="0085404D"/>
    <w:rsid w:val="008925C3"/>
    <w:rsid w:val="00893628"/>
    <w:rsid w:val="008B54EE"/>
    <w:rsid w:val="008C243E"/>
    <w:rsid w:val="008C4BED"/>
    <w:rsid w:val="008D72FB"/>
    <w:rsid w:val="00976774"/>
    <w:rsid w:val="009D404D"/>
    <w:rsid w:val="009F4E79"/>
    <w:rsid w:val="00A21381"/>
    <w:rsid w:val="00A41EE8"/>
    <w:rsid w:val="00A503D9"/>
    <w:rsid w:val="00A678EF"/>
    <w:rsid w:val="00A877B5"/>
    <w:rsid w:val="00A919DC"/>
    <w:rsid w:val="00B539A1"/>
    <w:rsid w:val="00B64A7F"/>
    <w:rsid w:val="00B90894"/>
    <w:rsid w:val="00BE2E16"/>
    <w:rsid w:val="00C0056C"/>
    <w:rsid w:val="00C6388E"/>
    <w:rsid w:val="00C912FE"/>
    <w:rsid w:val="00CD23A7"/>
    <w:rsid w:val="00D11857"/>
    <w:rsid w:val="00D356A5"/>
    <w:rsid w:val="00D41079"/>
    <w:rsid w:val="00DB05D1"/>
    <w:rsid w:val="00DB6FA9"/>
    <w:rsid w:val="00DD274C"/>
    <w:rsid w:val="00E356CD"/>
    <w:rsid w:val="00E95C88"/>
    <w:rsid w:val="00ED5DFE"/>
    <w:rsid w:val="00FA473D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BD4F"/>
  <w15:chartTrackingRefBased/>
  <w15:docId w15:val="{F82137DD-7A6B-4BD6-A378-5A3AF309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52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381"/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381"/>
  </w:style>
  <w:style w:type="paragraph" w:styleId="Tekstbalonia">
    <w:name w:val="Balloon Text"/>
    <w:basedOn w:val="Normal"/>
    <w:link w:val="TekstbaloniaChar"/>
    <w:uiPriority w:val="99"/>
    <w:semiHidden/>
    <w:unhideWhenUsed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Tajnistvo-B</cp:lastModifiedBy>
  <cp:revision>5</cp:revision>
  <cp:lastPrinted>2025-01-27T09:57:00Z</cp:lastPrinted>
  <dcterms:created xsi:type="dcterms:W3CDTF">2024-12-06T11:24:00Z</dcterms:created>
  <dcterms:modified xsi:type="dcterms:W3CDTF">2025-01-27T10:03:00Z</dcterms:modified>
</cp:coreProperties>
</file>