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B1A5D" w14:textId="01C95FB0" w:rsidR="003C3BBE" w:rsidRPr="005F67AB" w:rsidRDefault="003C3BBE" w:rsidP="003C3BBE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OBAVIJEST KANDIDATIMA NATJEČAJA OBJAVLJENOG 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13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.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11</w:t>
      </w:r>
      <w:r w:rsidR="00E66B00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.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2024.</w:t>
      </w:r>
    </w:p>
    <w:p w14:paraId="0A8F42D2" w14:textId="77777777" w:rsidR="003C3BBE" w:rsidRPr="005F67AB" w:rsidRDefault="003C3BBE" w:rsidP="003C3BBE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</w:p>
    <w:p w14:paraId="416D857F" w14:textId="77777777" w:rsidR="003C3BBE" w:rsidRPr="005F67AB" w:rsidRDefault="003C3BBE" w:rsidP="003C3BBE">
      <w:pPr>
        <w:spacing w:after="0" w:line="293" w:lineRule="atLeast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1. Na natječaj za 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spremača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/</w:t>
      </w:r>
      <w:proofErr w:type="gramStart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icu  na</w:t>
      </w:r>
      <w:proofErr w:type="gramEnd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 1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1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 sati tjedno, 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ne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određeno, javil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o 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  se 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11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 osob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a.</w:t>
      </w:r>
    </w:p>
    <w:p w14:paraId="35032E62" w14:textId="5557167A" w:rsidR="003C3BBE" w:rsidRPr="005F67AB" w:rsidRDefault="003C3BBE" w:rsidP="003C3BBE">
      <w:pPr>
        <w:spacing w:after="0" w:line="293" w:lineRule="atLeast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</w:p>
    <w:p w14:paraId="3629E9B3" w14:textId="68D4DD5E" w:rsidR="003C3BBE" w:rsidRPr="005F67AB" w:rsidRDefault="003C3BBE" w:rsidP="003C3B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2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. Testiranje kandidata vršit će se u 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utorak</w:t>
      </w:r>
      <w:proofErr w:type="gramStart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,  </w:t>
      </w:r>
      <w:r w:rsidRPr="005F67AB">
        <w:rPr>
          <w:rFonts w:ascii="Times New Roman" w:eastAsia="Times New Roman" w:hAnsi="Times New Roman" w:cs="Times New Roman"/>
          <w:b/>
          <w:bCs/>
          <w:color w:val="35586E"/>
          <w:kern w:val="0"/>
          <w:sz w:val="28"/>
          <w:szCs w:val="28"/>
          <w14:ligatures w14:val="none"/>
        </w:rPr>
        <w:t>2</w:t>
      </w:r>
      <w:r w:rsidRPr="005F67AB">
        <w:rPr>
          <w:rFonts w:ascii="Times New Roman" w:eastAsia="Times New Roman" w:hAnsi="Times New Roman" w:cs="Times New Roman"/>
          <w:b/>
          <w:bCs/>
          <w:color w:val="35586E"/>
          <w:kern w:val="0"/>
          <w:sz w:val="28"/>
          <w:szCs w:val="28"/>
          <w14:ligatures w14:val="none"/>
        </w:rPr>
        <w:t>6</w:t>
      </w:r>
      <w:r w:rsidRPr="005F67AB">
        <w:rPr>
          <w:rFonts w:ascii="Times New Roman" w:eastAsia="Times New Roman" w:hAnsi="Times New Roman" w:cs="Times New Roman"/>
          <w:b/>
          <w:bCs/>
          <w:color w:val="35586E"/>
          <w:kern w:val="0"/>
          <w:sz w:val="28"/>
          <w:szCs w:val="28"/>
          <w14:ligatures w14:val="none"/>
        </w:rPr>
        <w:t>.</w:t>
      </w:r>
      <w:r w:rsidRPr="005F67AB">
        <w:rPr>
          <w:rFonts w:ascii="Times New Roman" w:eastAsia="Times New Roman" w:hAnsi="Times New Roman" w:cs="Times New Roman"/>
          <w:b/>
          <w:bCs/>
          <w:color w:val="35586E"/>
          <w:kern w:val="0"/>
          <w:sz w:val="28"/>
          <w:szCs w:val="28"/>
          <w14:ligatures w14:val="none"/>
        </w:rPr>
        <w:t>11.</w:t>
      </w:r>
      <w:r w:rsidRPr="005F67AB">
        <w:rPr>
          <w:rFonts w:ascii="Times New Roman" w:eastAsia="Times New Roman" w:hAnsi="Times New Roman" w:cs="Times New Roman"/>
          <w:b/>
          <w:bCs/>
          <w:color w:val="35586E"/>
          <w:kern w:val="0"/>
          <w:sz w:val="28"/>
          <w:szCs w:val="28"/>
          <w14:ligatures w14:val="none"/>
        </w:rPr>
        <w:t>2024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.</w:t>
      </w:r>
      <w:proofErr w:type="gramEnd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 u 1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0:00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 sati </w:t>
      </w:r>
      <w:proofErr w:type="gramStart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u  OŠ</w:t>
      </w:r>
      <w:proofErr w:type="gramEnd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  Ljudevita  Gaja  Nova Gradiška, Gajeva 24. </w:t>
      </w: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Na testiranje se pozivaju sljedeći kandidati:</w:t>
      </w:r>
    </w:p>
    <w:p w14:paraId="503E0B5C" w14:textId="464536DF" w:rsidR="003C3BBE" w:rsidRPr="005F67AB" w:rsidRDefault="003C3BBE" w:rsidP="003C3B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J.S. 1994</w:t>
      </w:r>
      <w:proofErr w:type="gramStart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.,   </w:t>
      </w:r>
      <w:proofErr w:type="gramEnd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S.J.1996.,   M.J.1994., A.Š.1979.,  G.B.1971., J.Š. 2002., S.T. 1976., M.N. 1997.</w:t>
      </w:r>
    </w:p>
    <w:p w14:paraId="5E77DF6B" w14:textId="77777777" w:rsidR="003C3BBE" w:rsidRPr="005F67AB" w:rsidRDefault="003C3BBE" w:rsidP="003C3B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</w:p>
    <w:p w14:paraId="00F74A27" w14:textId="77777777" w:rsidR="003C3BBE" w:rsidRPr="005F67AB" w:rsidRDefault="003C3BBE" w:rsidP="003C3B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 Kandidate ćemo testirati pisanim putem.</w:t>
      </w:r>
    </w:p>
    <w:p w14:paraId="29E470A4" w14:textId="77777777" w:rsidR="003C3BBE" w:rsidRPr="005F67AB" w:rsidRDefault="003C3BBE" w:rsidP="003C3BBE">
      <w:pPr>
        <w:spacing w:before="100"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Za pristup testiranju kandidati moraju imati identifikacijski dokument (osobnu iskaznicu).</w:t>
      </w:r>
    </w:p>
    <w:p w14:paraId="3BC21F71" w14:textId="77777777" w:rsidR="003C3BBE" w:rsidRPr="005F67AB" w:rsidRDefault="003C3BBE" w:rsidP="003C3BB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Kandidati trebaju doći 10 minuta prije početka </w:t>
      </w:r>
      <w:proofErr w:type="gramStart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testiranja  u</w:t>
      </w:r>
      <w:proofErr w:type="gramEnd"/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 xml:space="preserve"> predvorje škole. Ukoliko se kandidat ne odazove pozivu za testiranje, smatrat će se da je odustao od prijave.</w:t>
      </w:r>
    </w:p>
    <w:p w14:paraId="45461EC8" w14:textId="65630EEC" w:rsidR="003C3BBE" w:rsidRPr="005F67AB" w:rsidRDefault="003C3BBE" w:rsidP="005F67A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Literatura:</w:t>
      </w:r>
    </w:p>
    <w:p w14:paraId="51FE114C" w14:textId="77777777" w:rsidR="005F67AB" w:rsidRPr="005F67AB" w:rsidRDefault="005F67AB" w:rsidP="005F67A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</w:p>
    <w:p w14:paraId="03AED4ED" w14:textId="02F4BB7D" w:rsidR="005F67AB" w:rsidRPr="005F67AB" w:rsidRDefault="005F67AB" w:rsidP="005F6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 xml:space="preserve">Pravilnik o djelokrugu rada tajnika te administrativno-tehničkim i pomoćnim poslovima koji se obavljaju u </w:t>
      </w:r>
      <w:r w:rsidR="00E66B00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osnovnoj školi</w:t>
      </w:r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 xml:space="preserve"> (N</w:t>
      </w:r>
      <w:r w:rsidR="00E66B00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N 40/2014</w:t>
      </w:r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)</w:t>
      </w:r>
    </w:p>
    <w:p w14:paraId="496EAEA2" w14:textId="53BD82E1" w:rsidR="005F67AB" w:rsidRPr="005F67AB" w:rsidRDefault="005F67AB" w:rsidP="005F6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 xml:space="preserve">Zakon o radu </w:t>
      </w:r>
      <w:proofErr w:type="gramStart"/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(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 xml:space="preserve"> NN</w:t>
      </w:r>
      <w:proofErr w:type="gramEnd"/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 xml:space="preserve"> 93/14, 127/17, 98/19, 151/22, 46/23, 64/23)</w:t>
      </w:r>
    </w:p>
    <w:p w14:paraId="652B4B88" w14:textId="77777777" w:rsidR="005F67AB" w:rsidRPr="005F67AB" w:rsidRDefault="005F67AB" w:rsidP="005F6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</w:pPr>
      <w:hyperlink r:id="rId5" w:history="1">
        <w:r w:rsidRPr="005F67AB">
          <w:rPr>
            <w:rFonts w:ascii="Times New Roman" w:eastAsia="Times New Roman" w:hAnsi="Times New Roman" w:cs="Times New Roman"/>
            <w:color w:val="123164"/>
            <w:kern w:val="0"/>
            <w:sz w:val="28"/>
            <w:szCs w:val="28"/>
            <w:u w:val="single"/>
            <w14:ligatures w14:val="none"/>
          </w:rPr>
          <w:t>Zakon o zaštiti na radu</w:t>
        </w:r>
      </w:hyperlink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 (NN </w:t>
      </w:r>
      <w:hyperlink r:id="rId6" w:history="1">
        <w:r w:rsidRPr="005F67AB">
          <w:rPr>
            <w:rFonts w:ascii="Times New Roman" w:eastAsia="Times New Roman" w:hAnsi="Times New Roman" w:cs="Times New Roman"/>
            <w:color w:val="123164"/>
            <w:kern w:val="0"/>
            <w:sz w:val="28"/>
            <w:szCs w:val="28"/>
            <w:u w:val="single"/>
            <w14:ligatures w14:val="none"/>
          </w:rPr>
          <w:t>71/14</w:t>
        </w:r>
      </w:hyperlink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, </w:t>
      </w:r>
      <w:hyperlink r:id="rId7" w:history="1">
        <w:r w:rsidRPr="005F67AB">
          <w:rPr>
            <w:rFonts w:ascii="Times New Roman" w:eastAsia="Times New Roman" w:hAnsi="Times New Roman" w:cs="Times New Roman"/>
            <w:color w:val="123164"/>
            <w:kern w:val="0"/>
            <w:sz w:val="28"/>
            <w:szCs w:val="28"/>
            <w:u w:val="single"/>
            <w14:ligatures w14:val="none"/>
          </w:rPr>
          <w:t>118/14</w:t>
        </w:r>
      </w:hyperlink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, </w:t>
      </w:r>
      <w:hyperlink r:id="rId8" w:history="1">
        <w:r w:rsidRPr="005F67AB">
          <w:rPr>
            <w:rFonts w:ascii="Times New Roman" w:eastAsia="Times New Roman" w:hAnsi="Times New Roman" w:cs="Times New Roman"/>
            <w:color w:val="123164"/>
            <w:kern w:val="0"/>
            <w:sz w:val="28"/>
            <w:szCs w:val="28"/>
            <w:u w:val="single"/>
            <w14:ligatures w14:val="none"/>
          </w:rPr>
          <w:t>154/14 </w:t>
        </w:r>
      </w:hyperlink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, </w:t>
      </w:r>
      <w:hyperlink r:id="rId9" w:history="1">
        <w:r w:rsidRPr="005F67AB">
          <w:rPr>
            <w:rFonts w:ascii="Times New Roman" w:eastAsia="Times New Roman" w:hAnsi="Times New Roman" w:cs="Times New Roman"/>
            <w:color w:val="123164"/>
            <w:kern w:val="0"/>
            <w:sz w:val="28"/>
            <w:szCs w:val="28"/>
            <w:u w:val="single"/>
            <w14:ligatures w14:val="none"/>
          </w:rPr>
          <w:t>94/18</w:t>
        </w:r>
      </w:hyperlink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, </w:t>
      </w:r>
      <w:hyperlink r:id="rId10" w:history="1">
        <w:r w:rsidRPr="005F67AB">
          <w:rPr>
            <w:rFonts w:ascii="Times New Roman" w:eastAsia="Times New Roman" w:hAnsi="Times New Roman" w:cs="Times New Roman"/>
            <w:color w:val="123164"/>
            <w:kern w:val="0"/>
            <w:sz w:val="28"/>
            <w:szCs w:val="28"/>
            <w:u w:val="single"/>
            <w14:ligatures w14:val="none"/>
          </w:rPr>
          <w:t>96/18</w:t>
        </w:r>
      </w:hyperlink>
      <w:r w:rsidRPr="005F67A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)</w:t>
      </w:r>
    </w:p>
    <w:p w14:paraId="2FFC78B0" w14:textId="77777777" w:rsidR="005F67AB" w:rsidRPr="005F67AB" w:rsidRDefault="005F67AB" w:rsidP="005F67A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</w:p>
    <w:p w14:paraId="2E17A5B1" w14:textId="2D18192D" w:rsidR="003C3BBE" w:rsidRPr="005F67AB" w:rsidRDefault="003C3BBE" w:rsidP="003C3BBE">
      <w:pPr>
        <w:spacing w:before="100"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Rezultati testiranja bit će objavljeni na stranici škole. </w:t>
      </w:r>
    </w:p>
    <w:p w14:paraId="5C3C3245" w14:textId="77777777" w:rsidR="003C3BBE" w:rsidRPr="005F67AB" w:rsidRDefault="003C3BBE" w:rsidP="003C3BB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                  </w:t>
      </w:r>
    </w:p>
    <w:p w14:paraId="0C615909" w14:textId="77777777" w:rsidR="003C3BBE" w:rsidRPr="005F67AB" w:rsidRDefault="003C3BBE" w:rsidP="003C3BB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  <w:r w:rsidRPr="005F67AB"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  <w:t>Povjerenstvo za testiranje i procjenu kandidata       </w:t>
      </w:r>
    </w:p>
    <w:p w14:paraId="0DA16B31" w14:textId="77777777" w:rsidR="003C3BBE" w:rsidRPr="005F67AB" w:rsidRDefault="003C3BBE" w:rsidP="003C3BBE">
      <w:pPr>
        <w:rPr>
          <w:rFonts w:ascii="Times New Roman" w:hAnsi="Times New Roman" w:cs="Times New Roman"/>
          <w:sz w:val="28"/>
          <w:szCs w:val="28"/>
        </w:rPr>
      </w:pPr>
    </w:p>
    <w:p w14:paraId="0499DDC4" w14:textId="77777777" w:rsidR="003C3BBE" w:rsidRPr="005F67AB" w:rsidRDefault="003C3BBE" w:rsidP="003C3BBE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5586E"/>
          <w:kern w:val="0"/>
          <w:sz w:val="28"/>
          <w:szCs w:val="28"/>
          <w14:ligatures w14:val="none"/>
        </w:rPr>
      </w:pPr>
    </w:p>
    <w:p w14:paraId="1DDD6D11" w14:textId="77777777" w:rsidR="003C3BBE" w:rsidRPr="005F67AB" w:rsidRDefault="003C3BBE" w:rsidP="003C3BBE">
      <w:pPr>
        <w:rPr>
          <w:rFonts w:ascii="Times New Roman" w:hAnsi="Times New Roman" w:cs="Times New Roman"/>
          <w:sz w:val="28"/>
          <w:szCs w:val="28"/>
        </w:rPr>
      </w:pPr>
    </w:p>
    <w:p w14:paraId="1AD9E97A" w14:textId="77777777" w:rsidR="00196E36" w:rsidRPr="005F67AB" w:rsidRDefault="00196E36">
      <w:pPr>
        <w:rPr>
          <w:rFonts w:ascii="Times New Roman" w:hAnsi="Times New Roman" w:cs="Times New Roman"/>
          <w:sz w:val="28"/>
          <w:szCs w:val="28"/>
        </w:rPr>
      </w:pPr>
    </w:p>
    <w:sectPr w:rsidR="00196E36" w:rsidRPr="005F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1B9"/>
    <w:multiLevelType w:val="multilevel"/>
    <w:tmpl w:val="A2C2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473A"/>
    <w:multiLevelType w:val="multilevel"/>
    <w:tmpl w:val="7398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14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84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93"/>
    <w:rsid w:val="00196E36"/>
    <w:rsid w:val="003C3BBE"/>
    <w:rsid w:val="005E52F9"/>
    <w:rsid w:val="005F67AB"/>
    <w:rsid w:val="00DE5F93"/>
    <w:rsid w:val="00E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B6EF"/>
  <w15:chartTrackingRefBased/>
  <w15:docId w15:val="{CCDF6772-78C5-4CE9-AA9C-1B9BF323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BE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DE5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5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5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5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5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5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5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5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5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5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5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5F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5F9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5F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5F9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5F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5F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5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5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5F9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5F9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5F9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5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5F9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5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0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0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akon.hr/z/167/Zakon-o-za%C5%A1titi-na-radu" TargetMode="External"/><Relationship Id="rId10" Type="http://schemas.openxmlformats.org/officeDocument/2006/relationships/hyperlink" Target="https://www.zakon.hr/cms.htm?id=35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427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Pečnjak</dc:creator>
  <cp:keywords/>
  <dc:description/>
  <cp:lastModifiedBy>Blagica Pečnjak</cp:lastModifiedBy>
  <cp:revision>3</cp:revision>
  <dcterms:created xsi:type="dcterms:W3CDTF">2024-11-22T12:01:00Z</dcterms:created>
  <dcterms:modified xsi:type="dcterms:W3CDTF">2024-11-22T12:13:00Z</dcterms:modified>
</cp:coreProperties>
</file>